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WATER RETICULATION</w:t>
      </w:r>
    </w:p>
    <w:p>
      <w:pPr>
        <w:spacing w:after="480"/>
      </w:pPr>
      <w:r>
        <w:rPr>
          <w:rFonts w:ascii="Aptos" w:hAnsi="Aptos"/>
          <w:b w:val="0"/>
          <w:color w:val="5E6B78"/>
          <w:sz w:val="26"/>
        </w:rPr>
        <w:t>Retikulasi Bekalan Air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MS-INF-006</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water reticulation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water reticulation.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pipes</w:t>
      </w:r>
    </w:p>
    <w:p>
      <w:pPr>
        <w:pStyle w:val="ListBullet"/>
        <w:spacing w:after="50"/>
        <w:ind w:left="369" w:hanging="170"/>
      </w:pPr>
      <w:r>
        <w:rPr>
          <w:rFonts w:ascii="Aptos" w:hAnsi="Aptos"/>
          <w:b w:val="0"/>
          <w:color w:val="263442"/>
          <w:sz w:val="19"/>
        </w:rPr>
        <w:t>Fittings</w:t>
      </w:r>
    </w:p>
    <w:p>
      <w:pPr>
        <w:pStyle w:val="ListBullet"/>
        <w:spacing w:after="50"/>
        <w:ind w:left="369" w:hanging="170"/>
      </w:pPr>
      <w:r>
        <w:rPr>
          <w:rFonts w:ascii="Aptos" w:hAnsi="Aptos"/>
          <w:b w:val="0"/>
          <w:color w:val="263442"/>
          <w:sz w:val="19"/>
        </w:rPr>
        <w:t>Valves</w:t>
      </w:r>
    </w:p>
    <w:p>
      <w:pPr>
        <w:pStyle w:val="ListBullet"/>
        <w:spacing w:after="50"/>
        <w:ind w:left="369" w:hanging="170"/>
      </w:pPr>
      <w:r>
        <w:rPr>
          <w:rFonts w:ascii="Aptos" w:hAnsi="Aptos"/>
          <w:b w:val="0"/>
          <w:color w:val="263442"/>
          <w:sz w:val="19"/>
        </w:rPr>
        <w:t>Thrust blocks</w:t>
      </w:r>
    </w:p>
    <w:p>
      <w:pPr>
        <w:pStyle w:val="ListBullet"/>
        <w:spacing w:after="50"/>
        <w:ind w:left="369" w:hanging="170"/>
      </w:pPr>
      <w:r>
        <w:rPr>
          <w:rFonts w:ascii="Aptos" w:hAnsi="Aptos"/>
          <w:b w:val="0"/>
          <w:color w:val="263442"/>
          <w:sz w:val="19"/>
        </w:rPr>
        <w:t>Bedding and backfill</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Pipe jointing tools</w:t>
      </w:r>
    </w:p>
    <w:p>
      <w:pPr>
        <w:pStyle w:val="ListBullet"/>
        <w:spacing w:after="50"/>
        <w:ind w:left="369" w:hanging="170"/>
      </w:pPr>
      <w:r>
        <w:rPr>
          <w:rFonts w:ascii="Aptos" w:hAnsi="Aptos"/>
          <w:b w:val="0"/>
          <w:color w:val="263442"/>
          <w:sz w:val="19"/>
        </w:rPr>
        <w:t>Pressure pump</w:t>
      </w:r>
    </w:p>
    <w:p>
      <w:pPr>
        <w:pStyle w:val="ListBullet"/>
        <w:spacing w:after="50"/>
        <w:ind w:left="369" w:hanging="170"/>
      </w:pPr>
      <w:r>
        <w:rPr>
          <w:rFonts w:ascii="Aptos" w:hAnsi="Aptos"/>
          <w:b w:val="0"/>
          <w:color w:val="263442"/>
          <w:sz w:val="19"/>
        </w:rPr>
        <w:t>Chlorination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water reticulation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pipes, Fittings, Valves, Thrust blocks, Bedding and backfill.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route, levels. </w:t>
      </w:r>
      <w:r>
        <w:rPr>
          <w:rFonts w:ascii="Aptos" w:hAnsi="Aptos"/>
          <w:b w:val="0"/>
          <w:color w:val="263442"/>
          <w:sz w:val="19"/>
        </w:rPr>
        <w:t>Confirm route, levels and service clearance.</w:t>
      </w:r>
    </w:p>
    <w:p>
      <w:pPr>
        <w:keepLines/>
        <w:spacing w:after="100" w:line="269" w:lineRule="auto"/>
        <w:ind w:left="369" w:hanging="369"/>
      </w:pPr>
      <w:r>
        <w:rPr>
          <w:rFonts w:ascii="Aptos" w:hAnsi="Aptos"/>
          <w:b/>
          <w:color w:val="071E33"/>
          <w:sz w:val="19"/>
        </w:rPr>
        <w:t xml:space="preserve">2. Excavate, support and prepare the trench and bedding. </w:t>
      </w:r>
    </w:p>
    <w:p>
      <w:pPr>
        <w:keepLines/>
        <w:spacing w:after="100" w:line="269" w:lineRule="auto"/>
        <w:ind w:left="369" w:hanging="369"/>
      </w:pPr>
      <w:r>
        <w:rPr>
          <w:rFonts w:ascii="Aptos" w:hAnsi="Aptos"/>
          <w:b/>
          <w:color w:val="071E33"/>
          <w:sz w:val="19"/>
        </w:rPr>
        <w:t xml:space="preserve">3. Lay and joint pipes. </w:t>
      </w:r>
      <w:r>
        <w:rPr>
          <w:rFonts w:ascii="Aptos" w:hAnsi="Aptos"/>
          <w:b w:val="0"/>
          <w:color w:val="263442"/>
          <w:sz w:val="19"/>
        </w:rPr>
        <w:t>Lay and joint pipes while keeping interiors clean.</w:t>
      </w:r>
    </w:p>
    <w:p>
      <w:pPr>
        <w:keepLines/>
        <w:spacing w:after="100" w:line="269" w:lineRule="auto"/>
        <w:ind w:left="369" w:hanging="369"/>
      </w:pPr>
      <w:r>
        <w:rPr>
          <w:rFonts w:ascii="Aptos" w:hAnsi="Aptos"/>
          <w:b/>
          <w:color w:val="071E33"/>
          <w:sz w:val="19"/>
        </w:rPr>
        <w:t xml:space="preserve">4. Install valves, fittings, markers. </w:t>
      </w:r>
      <w:r>
        <w:rPr>
          <w:rFonts w:ascii="Aptos" w:hAnsi="Aptos"/>
          <w:b w:val="0"/>
          <w:color w:val="263442"/>
          <w:sz w:val="19"/>
        </w:rPr>
        <w:t>Install valves, fittings, markers and thrust restraint.</w:t>
      </w:r>
    </w:p>
    <w:p>
      <w:pPr>
        <w:keepLines/>
        <w:spacing w:after="100" w:line="269" w:lineRule="auto"/>
        <w:ind w:left="369" w:hanging="369"/>
      </w:pPr>
      <w:r>
        <w:rPr>
          <w:rFonts w:ascii="Aptos" w:hAnsi="Aptos"/>
          <w:b/>
          <w:color w:val="071E33"/>
          <w:sz w:val="19"/>
        </w:rPr>
        <w:t xml:space="preserve">5. Pressure-test isolated sections. </w:t>
      </w:r>
      <w:r>
        <w:rPr>
          <w:rFonts w:ascii="Aptos" w:hAnsi="Aptos"/>
          <w:b w:val="0"/>
          <w:color w:val="263442"/>
          <w:sz w:val="19"/>
        </w:rPr>
        <w:t>Pressure-test isolated sections and rectify leakage.</w:t>
      </w:r>
    </w:p>
    <w:p>
      <w:pPr>
        <w:keepLines/>
        <w:spacing w:after="100" w:line="269" w:lineRule="auto"/>
        <w:ind w:left="369" w:hanging="369"/>
      </w:pPr>
      <w:r>
        <w:rPr>
          <w:rFonts w:ascii="Aptos" w:hAnsi="Aptos"/>
          <w:b/>
          <w:color w:val="071E33"/>
          <w:sz w:val="19"/>
        </w:rPr>
        <w:t xml:space="preserve">6. Flush, disinfect, sample. </w:t>
      </w:r>
      <w:r>
        <w:rPr>
          <w:rFonts w:ascii="Aptos" w:hAnsi="Aptos"/>
          <w:b w:val="0"/>
          <w:color w:val="263442"/>
          <w:sz w:val="19"/>
        </w:rPr>
        <w:t>Flush, disinfect, sample where required and complete controlled connection.</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certification; bedding; jointing; thrust restraint; pressure test; disinfection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trench collapse; stored pressure; contamination; live service connection.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certification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Bedding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Jointing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Thrust restraint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Pressure test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Disinfection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Trench 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Stored pressure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Contamination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Live service connection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Water Reticulation</dc:title>
  <dc:subject>Editable construction method statement template</dc:subject>
  <dc:creator>Method Statement Hub Malaysia</dc:creator>
  <cp:keywords>water main, reticulation, water supply</cp:keywords>
  <dc:description>generated by python-docx</dc:description>
  <cp:lastModifiedBy/>
  <cp:revision>1</cp:revision>
  <dcterms:created xsi:type="dcterms:W3CDTF">2013-12-23T23:15:00Z</dcterms:created>
  <dcterms:modified xsi:type="dcterms:W3CDTF">2013-12-23T23:15:00Z</dcterms:modified>
  <cp:category/>
</cp:coreProperties>
</file>